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Pr="00A57298" w:rsidRDefault="00FD4243" w:rsidP="00A57298">
      <w:pPr>
        <w:ind w:right="-45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98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BB35E2" w:rsidRPr="006C2093">
        <w:rPr>
          <w:rFonts w:ascii="Times New Roman" w:hAnsi="Times New Roman" w:cs="Times New Roman"/>
          <w:b/>
          <w:sz w:val="28"/>
          <w:szCs w:val="28"/>
        </w:rPr>
        <w:t>в отношении которых принято решение о предоставлении гранта по результатам конкурса</w:t>
      </w:r>
      <w:r w:rsidR="00BB35E2" w:rsidRPr="00A57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0F3" w:rsidRPr="00A57298">
        <w:rPr>
          <w:rFonts w:ascii="Times New Roman" w:hAnsi="Times New Roman" w:cs="Times New Roman"/>
          <w:b/>
          <w:sz w:val="28"/>
          <w:szCs w:val="28"/>
        </w:rPr>
        <w:t>«Внедрение-Искусственный интеллект» (очередь I</w:t>
      </w:r>
      <w:r w:rsidR="00BB24D2" w:rsidRPr="000C6435">
        <w:rPr>
          <w:rFonts w:ascii="Times New Roman" w:hAnsi="Times New Roman" w:cs="Times New Roman"/>
          <w:b/>
          <w:sz w:val="28"/>
          <w:szCs w:val="28"/>
        </w:rPr>
        <w:t>V</w:t>
      </w:r>
      <w:r w:rsidR="006A00F3" w:rsidRPr="00A57298">
        <w:rPr>
          <w:rFonts w:ascii="Times New Roman" w:hAnsi="Times New Roman" w:cs="Times New Roman"/>
          <w:b/>
          <w:sz w:val="28"/>
          <w:szCs w:val="28"/>
        </w:rPr>
        <w:t>)</w:t>
      </w:r>
      <w:r w:rsidR="000C6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0F3" w:rsidRPr="00A57298">
        <w:rPr>
          <w:rFonts w:ascii="Times New Roman" w:hAnsi="Times New Roman" w:cs="Times New Roman"/>
          <w:b/>
          <w:sz w:val="28"/>
          <w:szCs w:val="28"/>
        </w:rPr>
        <w:t>(в рамках выполнения результата федерального проекта «Искусственный интеллект»</w:t>
      </w:r>
      <w:r w:rsidR="000C6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0F3" w:rsidRPr="00A57298">
        <w:rPr>
          <w:rFonts w:ascii="Times New Roman" w:hAnsi="Times New Roman" w:cs="Times New Roman"/>
          <w:b/>
          <w:sz w:val="28"/>
          <w:szCs w:val="28"/>
        </w:rPr>
        <w:t>национальной программы «Цифровая экономика Российской Федерации»)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1523"/>
        <w:gridCol w:w="4921"/>
        <w:gridCol w:w="2551"/>
        <w:gridCol w:w="1736"/>
        <w:gridCol w:w="1372"/>
        <w:gridCol w:w="2102"/>
      </w:tblGrid>
      <w:tr w:rsidR="00264509" w:rsidRPr="00A57298" w:rsidTr="00264509">
        <w:trPr>
          <w:cantSplit/>
          <w:trHeight w:val="113"/>
          <w:tblHeader/>
        </w:trPr>
        <w:tc>
          <w:tcPr>
            <w:tcW w:w="122" w:type="pct"/>
            <w:shd w:val="clear" w:color="auto" w:fill="auto"/>
            <w:vAlign w:val="center"/>
            <w:hideMark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ВИИ-332440</w:t>
            </w:r>
            <w:r w:rsidRPr="00A572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Масштабирование решений на основе машинного зрения для интеллектуальных транспортных систем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"ТД"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15 000 000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ВИИ-333066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ПАК 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FilinCam</w:t>
            </w:r>
            <w:proofErr w:type="spellEnd"/>
            <w:proofErr w:type="gram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V7  для создания трехмерных цифровых эксплуатационных копий различных пространств с использованием технологий ИИ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"БИГАНТО"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50 000 000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ВИИ-334107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и внедрение программного обеспечения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ITFlow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предназначенного для фиксации, объединения, анализа и передачи информации о проездах и значимых характеристиках транспортных средств для взимания платы за проезд по автомобильной дороге в безостановочном режиме на основе технологии компьютерного зрения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"ИТФЛОУ"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28 000 000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ВИИ-334414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Развитие алгоритмов искусственного интеллекта в технологиях визуализации акустических полей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"СИНАПС"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СЗФО, Псковская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31 000 000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поддержки принятия решений 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ВИИ-334485</w:t>
            </w:r>
            <w:r w:rsidRPr="00A572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поддержки принятия врачебных </w:t>
            </w:r>
            <w:proofErr w:type="gram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решений  Электронный</w:t>
            </w:r>
            <w:proofErr w:type="gram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клинический фармаколог  в государственные и частные лечебно-профилактические учреждения субъектов Российской Федерации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АО "СОЦМЕДИКА"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15 000 000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поддержки принятия решений 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ВИИ-335299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функционала платформы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AutoFAQ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и модуля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AutoFAQ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технологий генеративного искусственного интеллекта и обработки естественного языка для систематизации корпоративных коммуникаций в знания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ДипХакЛаб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50 000 000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ВИИ-335312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Доработка программного обеспечения для автоматического подбора оптимального режима обработки детали на станке с ЧПУ на основе алгоритмов машинного обучения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ИНТЕГРИРОВАННЫЕ  АВТОМАТИЗИРОВАННЫЕ</w:t>
            </w:r>
            <w:proofErr w:type="gram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РЕШЕНИЯ"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48 013 500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поддержки принятия решений 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ВИИ-335388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Масштабирование </w:t>
            </w:r>
            <w:proofErr w:type="gram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использования  программного</w:t>
            </w:r>
            <w:proofErr w:type="gram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технологий искусственного интеллекта для внедрения технологии точного земледелия с доработкой модуля расчет оптимальных норм удобрений с учетом зон устойчивой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внутриполевой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неоднородности и агроэкологических видов земель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Агроноут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40 000 000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ВИИ-335390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функционала интеллектуального сетевого экрана защиты приложений от компьютерных атак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SolidWall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совершенствования методов и алгоритмов распознавания и подавления автоматизированной вредоносной бот-активности на основе методов интерпретируемого машинного обучения.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"СОЛИДСОФТ"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50 000 000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ВИИ-335451</w:t>
            </w:r>
            <w:r w:rsidRPr="00A572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Внедрение и масштабирование единой системы автоматизации и управления процессами планирования закупки и поставки товара ORDER HUNTER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"ЭМСОФТ"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25 000 000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Обработка естественного языка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ВИИ-335811</w:t>
            </w:r>
            <w:r w:rsidRPr="00A572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автоматического анализа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морфокинетического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эмбриона человека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ООО "ВЕСТТРЭЙД ЛТД"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11 850 000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ВИИ-335836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Высокоскоростной  промышленный</w:t>
            </w:r>
            <w:proofErr w:type="gram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  для контроля качества продукции  пищевых и перерабатывающих производств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ООО "Смарт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ЦФО, Воронежская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30 000 000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264509" w:rsidRPr="00A57298" w:rsidTr="00264509">
        <w:trPr>
          <w:cantSplit/>
          <w:trHeight w:val="113"/>
        </w:trPr>
        <w:tc>
          <w:tcPr>
            <w:tcW w:w="122" w:type="pct"/>
            <w:shd w:val="clear" w:color="auto" w:fill="auto"/>
            <w:vAlign w:val="center"/>
          </w:tcPr>
          <w:p w:rsidR="00264509" w:rsidRPr="00A57298" w:rsidRDefault="00264509" w:rsidP="00A57298">
            <w:pPr>
              <w:pStyle w:val="a9"/>
              <w:numPr>
                <w:ilvl w:val="0"/>
                <w:numId w:val="9"/>
              </w:numPr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ВИИ-336058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доработка программной платформы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ID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2.0, осуществляющей распознавание и проверку подлинности удостоверяющих личность документов при помощи технологий машинного зрения и глубоких нейронных сетей.</w:t>
            </w:r>
          </w:p>
        </w:tc>
        <w:tc>
          <w:tcPr>
            <w:tcW w:w="876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ООО "Смарт </w:t>
            </w:r>
            <w:proofErr w:type="spellStart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Энджинс</w:t>
            </w:r>
            <w:proofErr w:type="spellEnd"/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71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 xml:space="preserve">50 000 000  </w:t>
            </w:r>
          </w:p>
        </w:tc>
        <w:tc>
          <w:tcPr>
            <w:tcW w:w="722" w:type="pct"/>
            <w:vAlign w:val="center"/>
          </w:tcPr>
          <w:p w:rsidR="00264509" w:rsidRPr="00A57298" w:rsidRDefault="00264509" w:rsidP="00A57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98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</w:tbl>
    <w:p w:rsidR="006B24BF" w:rsidRPr="00264509" w:rsidRDefault="006B24BF" w:rsidP="0026450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24BF" w:rsidRPr="00264509" w:rsidSect="000E14D4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74" w:rsidRDefault="00DF5574" w:rsidP="00FD4243">
      <w:pPr>
        <w:spacing w:after="0" w:line="240" w:lineRule="auto"/>
      </w:pPr>
      <w:r>
        <w:separator/>
      </w:r>
    </w:p>
  </w:endnote>
  <w:endnote w:type="continuationSeparator" w:id="0">
    <w:p w:rsidR="00DF5574" w:rsidRDefault="00DF5574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74" w:rsidRDefault="00DF5574" w:rsidP="00FD4243">
      <w:pPr>
        <w:spacing w:after="0" w:line="240" w:lineRule="auto"/>
      </w:pPr>
      <w:r>
        <w:separator/>
      </w:r>
    </w:p>
  </w:footnote>
  <w:footnote w:type="continuationSeparator" w:id="0">
    <w:p w:rsidR="00DF5574" w:rsidRDefault="00DF5574" w:rsidP="00FD4243">
      <w:pPr>
        <w:spacing w:after="0" w:line="240" w:lineRule="auto"/>
      </w:pPr>
      <w:r>
        <w:continuationSeparator/>
      </w:r>
    </w:p>
  </w:footnote>
  <w:footnote w:id="1">
    <w:p w:rsidR="00264509" w:rsidRDefault="00264509">
      <w:pPr>
        <w:pStyle w:val="a3"/>
      </w:pPr>
      <w:r>
        <w:rPr>
          <w:rStyle w:val="a5"/>
        </w:rPr>
        <w:footnoteRef/>
      </w:r>
      <w:r>
        <w:t xml:space="preserve"> </w:t>
      </w:r>
      <w:r w:rsidRPr="00A455C5">
        <w:rPr>
          <w:rFonts w:ascii="Times New Roman" w:hAnsi="Times New Roman" w:cs="Times New Roman"/>
        </w:rPr>
        <w:t>Сумма гранта сокращена по решению экспертного жюри</w:t>
      </w:r>
    </w:p>
  </w:footnote>
  <w:footnote w:id="2">
    <w:p w:rsidR="00264509" w:rsidRDefault="00264509">
      <w:pPr>
        <w:pStyle w:val="a3"/>
      </w:pPr>
      <w:r>
        <w:rPr>
          <w:rStyle w:val="a5"/>
        </w:rPr>
        <w:footnoteRef/>
      </w:r>
      <w:r>
        <w:t xml:space="preserve"> </w:t>
      </w:r>
      <w:r w:rsidRPr="00A455C5">
        <w:rPr>
          <w:rFonts w:ascii="Times New Roman" w:hAnsi="Times New Roman" w:cs="Times New Roman"/>
        </w:rPr>
        <w:t>Сумма гранта сокращена по решению экспертного жюри</w:t>
      </w:r>
    </w:p>
  </w:footnote>
  <w:footnote w:id="3">
    <w:p w:rsidR="00264509" w:rsidRDefault="00264509">
      <w:pPr>
        <w:pStyle w:val="a3"/>
      </w:pPr>
      <w:r>
        <w:rPr>
          <w:rStyle w:val="a5"/>
        </w:rPr>
        <w:footnoteRef/>
      </w:r>
      <w:r>
        <w:t xml:space="preserve"> </w:t>
      </w:r>
      <w:r w:rsidRPr="00A455C5">
        <w:rPr>
          <w:rFonts w:ascii="Times New Roman" w:hAnsi="Times New Roman" w:cs="Times New Roman"/>
        </w:rPr>
        <w:t>Сумма гранта сокращена по решению экспертного жюри</w:t>
      </w:r>
    </w:p>
  </w:footnote>
  <w:footnote w:id="4">
    <w:p w:rsidR="00264509" w:rsidRDefault="00264509">
      <w:pPr>
        <w:pStyle w:val="a3"/>
      </w:pPr>
      <w:r>
        <w:rPr>
          <w:rStyle w:val="a5"/>
        </w:rPr>
        <w:footnoteRef/>
      </w:r>
      <w:r>
        <w:t xml:space="preserve"> </w:t>
      </w:r>
      <w:r w:rsidRPr="00A455C5">
        <w:rPr>
          <w:rFonts w:ascii="Times New Roman" w:hAnsi="Times New Roman" w:cs="Times New Roman"/>
        </w:rPr>
        <w:t>Сумма гранта сокращена по решению экспертного жюри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628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5574" w:rsidRPr="000E14D4" w:rsidRDefault="00DF557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14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14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14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50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14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5574" w:rsidRDefault="00DF55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A0A459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14812"/>
    <w:multiLevelType w:val="hybridMultilevel"/>
    <w:tmpl w:val="1E3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E"/>
    <w:rsid w:val="00076402"/>
    <w:rsid w:val="000C6435"/>
    <w:rsid w:val="000E0D26"/>
    <w:rsid w:val="000E14D4"/>
    <w:rsid w:val="00126084"/>
    <w:rsid w:val="001359B3"/>
    <w:rsid w:val="001434A3"/>
    <w:rsid w:val="0016532F"/>
    <w:rsid w:val="00174776"/>
    <w:rsid w:val="001D329E"/>
    <w:rsid w:val="001D7578"/>
    <w:rsid w:val="001E3E8D"/>
    <w:rsid w:val="0020432F"/>
    <w:rsid w:val="00256EE7"/>
    <w:rsid w:val="00264509"/>
    <w:rsid w:val="002A2C97"/>
    <w:rsid w:val="002B1DEF"/>
    <w:rsid w:val="003050DD"/>
    <w:rsid w:val="00311276"/>
    <w:rsid w:val="003361F4"/>
    <w:rsid w:val="003A5BD6"/>
    <w:rsid w:val="003A639D"/>
    <w:rsid w:val="004107DC"/>
    <w:rsid w:val="00411FFD"/>
    <w:rsid w:val="00483503"/>
    <w:rsid w:val="004A576B"/>
    <w:rsid w:val="004C073F"/>
    <w:rsid w:val="004C231F"/>
    <w:rsid w:val="004E4B95"/>
    <w:rsid w:val="00505399"/>
    <w:rsid w:val="00562EA6"/>
    <w:rsid w:val="005901BB"/>
    <w:rsid w:val="00647303"/>
    <w:rsid w:val="006963E9"/>
    <w:rsid w:val="0069791E"/>
    <w:rsid w:val="006A00F3"/>
    <w:rsid w:val="006B24BF"/>
    <w:rsid w:val="006C0E54"/>
    <w:rsid w:val="006D6902"/>
    <w:rsid w:val="006F7BE3"/>
    <w:rsid w:val="0072169A"/>
    <w:rsid w:val="00764A77"/>
    <w:rsid w:val="00764CA1"/>
    <w:rsid w:val="007745C1"/>
    <w:rsid w:val="0079610F"/>
    <w:rsid w:val="007A23CB"/>
    <w:rsid w:val="007C0A91"/>
    <w:rsid w:val="00817EB5"/>
    <w:rsid w:val="00847828"/>
    <w:rsid w:val="008539F1"/>
    <w:rsid w:val="00861355"/>
    <w:rsid w:val="00871804"/>
    <w:rsid w:val="00883793"/>
    <w:rsid w:val="008A1EB8"/>
    <w:rsid w:val="00911CC8"/>
    <w:rsid w:val="00964311"/>
    <w:rsid w:val="00994490"/>
    <w:rsid w:val="00997F1D"/>
    <w:rsid w:val="009B4ED2"/>
    <w:rsid w:val="009C14D4"/>
    <w:rsid w:val="00A129B8"/>
    <w:rsid w:val="00A16CEE"/>
    <w:rsid w:val="00A357E5"/>
    <w:rsid w:val="00A57298"/>
    <w:rsid w:val="00A602E9"/>
    <w:rsid w:val="00A86887"/>
    <w:rsid w:val="00A869B4"/>
    <w:rsid w:val="00A93907"/>
    <w:rsid w:val="00AF4BD9"/>
    <w:rsid w:val="00B0062F"/>
    <w:rsid w:val="00B344F7"/>
    <w:rsid w:val="00B74E03"/>
    <w:rsid w:val="00B917EC"/>
    <w:rsid w:val="00BA651F"/>
    <w:rsid w:val="00BB24D2"/>
    <w:rsid w:val="00BB35E2"/>
    <w:rsid w:val="00BE2403"/>
    <w:rsid w:val="00C22EE8"/>
    <w:rsid w:val="00C27B29"/>
    <w:rsid w:val="00C36B8D"/>
    <w:rsid w:val="00C410E1"/>
    <w:rsid w:val="00C665F9"/>
    <w:rsid w:val="00C67022"/>
    <w:rsid w:val="00CA2160"/>
    <w:rsid w:val="00CB4205"/>
    <w:rsid w:val="00CD1610"/>
    <w:rsid w:val="00CD524D"/>
    <w:rsid w:val="00CE2021"/>
    <w:rsid w:val="00CF1F7B"/>
    <w:rsid w:val="00CF1F80"/>
    <w:rsid w:val="00D01AFF"/>
    <w:rsid w:val="00D30BAE"/>
    <w:rsid w:val="00D32290"/>
    <w:rsid w:val="00D323A8"/>
    <w:rsid w:val="00DE346C"/>
    <w:rsid w:val="00DF5574"/>
    <w:rsid w:val="00E0047A"/>
    <w:rsid w:val="00E64140"/>
    <w:rsid w:val="00E74C57"/>
    <w:rsid w:val="00EC2B49"/>
    <w:rsid w:val="00EF7993"/>
    <w:rsid w:val="00F33C13"/>
    <w:rsid w:val="00F941A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0DC56-DC33-4A28-B213-5B4F8747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  <w:style w:type="character" w:customStyle="1" w:styleId="markedcontent">
    <w:name w:val="markedcontent"/>
    <w:basedOn w:val="a0"/>
    <w:rsid w:val="00764CA1"/>
  </w:style>
  <w:style w:type="paragraph" w:styleId="aa">
    <w:name w:val="header"/>
    <w:basedOn w:val="a"/>
    <w:link w:val="ab"/>
    <w:uiPriority w:val="99"/>
    <w:unhideWhenUsed/>
    <w:rsid w:val="000E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4D4"/>
  </w:style>
  <w:style w:type="paragraph" w:styleId="ac">
    <w:name w:val="footer"/>
    <w:basedOn w:val="a"/>
    <w:link w:val="ad"/>
    <w:uiPriority w:val="99"/>
    <w:unhideWhenUsed/>
    <w:rsid w:val="000E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513F-E420-4DD6-B415-91D9B383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Пахомова Оксана Александровн</dc:creator>
  <cp:lastModifiedBy>Халапсина Татьяна Михайловна</cp:lastModifiedBy>
  <cp:revision>19</cp:revision>
  <cp:lastPrinted>2022-03-14T05:53:00Z</cp:lastPrinted>
  <dcterms:created xsi:type="dcterms:W3CDTF">2024-03-26T10:00:00Z</dcterms:created>
  <dcterms:modified xsi:type="dcterms:W3CDTF">2024-03-29T12:27:00Z</dcterms:modified>
</cp:coreProperties>
</file>