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617DA9">
        <w:rPr>
          <w:rFonts w:ascii="Times New Roman" w:hAnsi="Times New Roman" w:cs="Times New Roman"/>
          <w:b/>
          <w:sz w:val="28"/>
          <w:szCs w:val="28"/>
        </w:rPr>
        <w:t>«</w:t>
      </w:r>
      <w:r w:rsidR="00CC57D4">
        <w:rPr>
          <w:rFonts w:ascii="Times New Roman" w:hAnsi="Times New Roman" w:cs="Times New Roman"/>
          <w:b/>
          <w:sz w:val="28"/>
          <w:szCs w:val="28"/>
        </w:rPr>
        <w:t>Коммерциализация-экспорт</w:t>
      </w:r>
      <w:r w:rsidR="00617DA9">
        <w:rPr>
          <w:rFonts w:ascii="Times New Roman" w:hAnsi="Times New Roman" w:cs="Times New Roman"/>
          <w:b/>
          <w:sz w:val="28"/>
          <w:szCs w:val="28"/>
        </w:rPr>
        <w:t>»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D1D" w:rsidRPr="00432B96" w:rsidRDefault="00973A79" w:rsidP="00A2628F">
      <w:pPr>
        <w:keepNext/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CC57D4">
        <w:rPr>
          <w:rFonts w:ascii="Times New Roman" w:hAnsi="Times New Roman" w:cs="Times New Roman"/>
          <w:b/>
          <w:sz w:val="28"/>
          <w:szCs w:val="28"/>
        </w:rPr>
        <w:t>с 04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37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00C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>05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D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8F2217">
        <w:rPr>
          <w:rFonts w:ascii="Times New Roman" w:hAnsi="Times New Roman" w:cs="Times New Roman"/>
          <w:b/>
          <w:sz w:val="28"/>
          <w:szCs w:val="28"/>
        </w:rPr>
        <w:t>20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60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1327"/>
        <w:gridCol w:w="4399"/>
        <w:gridCol w:w="2410"/>
        <w:gridCol w:w="1843"/>
        <w:gridCol w:w="1559"/>
        <w:gridCol w:w="2552"/>
      </w:tblGrid>
      <w:tr w:rsidR="00A2203B" w:rsidRPr="00EC7AA6" w:rsidTr="00F7400C">
        <w:trPr>
          <w:trHeight w:val="20"/>
          <w:tblHeader/>
        </w:trPr>
        <w:tc>
          <w:tcPr>
            <w:tcW w:w="511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399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2203B" w:rsidRPr="00EC7AA6" w:rsidRDefault="00A2203B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2203B" w:rsidRPr="00EC7AA6" w:rsidRDefault="00BF5C1F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1559" w:type="dxa"/>
            <w:vAlign w:val="center"/>
          </w:tcPr>
          <w:p w:rsidR="00A2203B" w:rsidRPr="00EC7AA6" w:rsidRDefault="00A2203B" w:rsidP="006B5850">
            <w:pPr>
              <w:tabs>
                <w:tab w:val="left" w:pos="642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Размер гранта,</w:t>
            </w:r>
          </w:p>
          <w:p w:rsidR="00A2203B" w:rsidRPr="00EC7AA6" w:rsidRDefault="00A2203B" w:rsidP="006B5850">
            <w:pPr>
              <w:tabs>
                <w:tab w:val="left" w:pos="6420"/>
              </w:tabs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552" w:type="dxa"/>
            <w:vAlign w:val="center"/>
          </w:tcPr>
          <w:p w:rsidR="00A2203B" w:rsidRPr="00EC7AA6" w:rsidRDefault="005974E2" w:rsidP="004F1A7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A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КЭ-89297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объема экспортируемых комплексных систем ограждений в республику Азербайджан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ОКСО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Ярославская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F740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20 000 000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КЭ-89543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Продвижение инновационных технологических продуктов ТЭТА на рынок КНР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НПК ТЭТА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Томская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КЭ-89639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F7400C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Масштабирование производства дисперсных сферических порошковых материалов, изготовленных по инновационной плазменной технологии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Технокерамика</w:t>
            </w:r>
            <w:proofErr w:type="spellEnd"/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Калужская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20 000 000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КЭ-89730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Поставка зондов для экспресс-анализа расплавленного металла на зарубежные металлургические предприятия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СИДЕРМАГ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УФО, Свердловская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1 890 000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КЭ-89867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F7400C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="009A465E"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регистрации, производству и экспорту линейки биологически активных добавок (Б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АД) на основе </w:t>
            </w:r>
            <w:proofErr w:type="spellStart"/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дигидрокверцетина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ДИАФАРМ СМ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ЦФО, Белгородская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Н5. Биотехнологии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КЭ-89927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F7400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экспортно</w:t>
            </w:r>
            <w:proofErr w:type="spell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ориентированного производства для модельного ряда испытательного и измерительного высоковольтного оборудования для испытаний и диагностирования изоляции силовых кабелей, ограничителей перенапряжений и твердых диэлектриков, а также испытательных аппаратов для проведения регламентных метрологических испытаний различного высоковольтного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 России Современные Технологии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ЮФО, Волгоградская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5 000 000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keepNext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КЭ-89970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F7400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Вывод на рынок Индии </w:t>
            </w:r>
            <w:proofErr w:type="spell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биопротезов</w:t>
            </w:r>
            <w:proofErr w:type="spell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сердечно-сосудистой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НеоКор</w:t>
            </w:r>
            <w:proofErr w:type="spellEnd"/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СФО, Кемеровская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17 040 000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F740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КЭ-90272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F7400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произ</w:t>
            </w:r>
            <w:r w:rsidR="00F74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водства и сбыта </w:t>
            </w:r>
            <w:proofErr w:type="spellStart"/>
            <w:r w:rsidR="00F74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биоимплантатов</w:t>
            </w:r>
            <w:proofErr w:type="spellEnd"/>
            <w:r w:rsidR="00F74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Лиопласт</w:t>
            </w:r>
            <w:proofErr w:type="spell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® для реконструктивной и регенеративной медицины на зарубежных рынках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ЛИОСЕЛЛ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Самарская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1 500 000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Медицина и технологии </w:t>
            </w:r>
            <w:proofErr w:type="spellStart"/>
            <w:r w:rsidRPr="00F740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КЭ-90800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F7400C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экспорта утеплителей, клеев, средств огнезащиты и чистящих средств в аэрозольной упаковке за счет их вывода на новые рынки Евразии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ТРИС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ПФО, Татарстан </w:t>
            </w:r>
            <w:proofErr w:type="spellStart"/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10 000 000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Н3. Новые материалы и химические технологии</w:t>
            </w:r>
          </w:p>
        </w:tc>
      </w:tr>
      <w:tr w:rsidR="009A465E" w:rsidRPr="00EC7AA6" w:rsidTr="00F7400C">
        <w:trPr>
          <w:trHeight w:val="20"/>
        </w:trPr>
        <w:tc>
          <w:tcPr>
            <w:tcW w:w="511" w:type="dxa"/>
            <w:shd w:val="clear" w:color="auto" w:fill="auto"/>
            <w:vAlign w:val="center"/>
          </w:tcPr>
          <w:p w:rsidR="009A465E" w:rsidRPr="00EC7AA6" w:rsidRDefault="009A465E" w:rsidP="00151F3F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КЭ-90884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лазерно-эрозионной обработки Турбо-Форма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Центр</w:t>
            </w:r>
            <w:r w:rsidR="00617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СЗФО, Санкт-Петербург 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18 500 000 </w:t>
            </w:r>
          </w:p>
        </w:tc>
        <w:tc>
          <w:tcPr>
            <w:tcW w:w="2552" w:type="dxa"/>
            <w:vAlign w:val="center"/>
          </w:tcPr>
          <w:p w:rsidR="009A465E" w:rsidRPr="009A465E" w:rsidRDefault="009A465E" w:rsidP="009A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Start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  <w:r w:rsidRPr="009A46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Новые приборы и интеллектуальные производственные технологии</w:t>
            </w:r>
          </w:p>
        </w:tc>
      </w:tr>
    </w:tbl>
    <w:p w:rsidR="008A7C42" w:rsidRPr="00240653" w:rsidRDefault="008A7C42" w:rsidP="00AD51B1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b/>
          <w:sz w:val="6"/>
          <w:szCs w:val="6"/>
        </w:rPr>
      </w:pPr>
      <w:bookmarkStart w:id="0" w:name="_GoBack"/>
      <w:bookmarkEnd w:id="0"/>
    </w:p>
    <w:sectPr w:rsidR="008A7C42" w:rsidRPr="00240653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2E" w:rsidRDefault="008E692E" w:rsidP="00696ECD">
      <w:pPr>
        <w:spacing w:after="0" w:line="240" w:lineRule="auto"/>
      </w:pPr>
      <w:r>
        <w:separator/>
      </w:r>
    </w:p>
  </w:endnote>
  <w:endnote w:type="continuationSeparator" w:id="0">
    <w:p w:rsidR="008E692E" w:rsidRDefault="008E692E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2E" w:rsidRDefault="008E692E" w:rsidP="00696ECD">
      <w:pPr>
        <w:spacing w:after="0" w:line="240" w:lineRule="auto"/>
      </w:pPr>
      <w:r>
        <w:separator/>
      </w:r>
    </w:p>
  </w:footnote>
  <w:footnote w:type="continuationSeparator" w:id="0">
    <w:p w:rsidR="008E692E" w:rsidRDefault="008E692E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81E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638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00C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69C3-D2FF-4982-AE1E-F2FB89D3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Лышенко Андрей Владиленович</cp:lastModifiedBy>
  <cp:revision>9</cp:revision>
  <cp:lastPrinted>2015-06-16T11:47:00Z</cp:lastPrinted>
  <dcterms:created xsi:type="dcterms:W3CDTF">2020-11-27T12:16:00Z</dcterms:created>
  <dcterms:modified xsi:type="dcterms:W3CDTF">2020-12-04T11:30:00Z</dcterms:modified>
</cp:coreProperties>
</file>