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AE" w:rsidRPr="004E5A78" w:rsidRDefault="006D2C4B" w:rsidP="00F3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78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t>по конкурсу «</w:t>
      </w:r>
      <w:proofErr w:type="spellStart"/>
      <w:r w:rsidR="00F35251" w:rsidRPr="00F35251">
        <w:rPr>
          <w:rFonts w:ascii="Times New Roman" w:hAnsi="Times New Roman" w:cs="Times New Roman"/>
          <w:b/>
          <w:sz w:val="28"/>
          <w:szCs w:val="28"/>
        </w:rPr>
        <w:t>ДизайнЦентры</w:t>
      </w:r>
      <w:proofErr w:type="spellEnd"/>
      <w:r w:rsidR="00F35251" w:rsidRPr="00F35251">
        <w:rPr>
          <w:rFonts w:ascii="Times New Roman" w:hAnsi="Times New Roman" w:cs="Times New Roman"/>
          <w:b/>
          <w:sz w:val="28"/>
          <w:szCs w:val="28"/>
        </w:rPr>
        <w:t>-РЭА»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br/>
      </w:r>
      <w:r w:rsidR="00F35251">
        <w:rPr>
          <w:rFonts w:ascii="Times New Roman" w:hAnsi="Times New Roman" w:cs="Times New Roman"/>
          <w:b/>
          <w:sz w:val="28"/>
          <w:szCs w:val="28"/>
        </w:rPr>
        <w:t>в рамках программы «Развитие»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br/>
        <w:t>(прием заявок с 27</w:t>
      </w:r>
      <w:r w:rsidR="00F3525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10E4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t>по 11</w:t>
      </w:r>
      <w:r w:rsidR="00F35251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t>2021</w:t>
      </w:r>
      <w:r w:rsidR="00810E4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55" w:type="pct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275"/>
        <w:gridCol w:w="6202"/>
        <w:gridCol w:w="2698"/>
        <w:gridCol w:w="2084"/>
        <w:gridCol w:w="1735"/>
      </w:tblGrid>
      <w:tr w:rsidR="00D07203" w:rsidRPr="00F35251" w:rsidTr="00D07203">
        <w:trPr>
          <w:trHeight w:val="20"/>
          <w:tblHeader/>
          <w:jc w:val="center"/>
        </w:trPr>
        <w:tc>
          <w:tcPr>
            <w:tcW w:w="192" w:type="pct"/>
            <w:shd w:val="clear" w:color="auto" w:fill="auto"/>
            <w:vAlign w:val="center"/>
            <w:hideMark/>
          </w:tcPr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2131" w:type="pct"/>
            <w:shd w:val="clear" w:color="auto" w:fill="auto"/>
            <w:vAlign w:val="center"/>
            <w:hideMark/>
          </w:tcPr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07203" w:rsidRPr="00F35251" w:rsidRDefault="00D07203" w:rsidP="00F352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ДРЭА-113553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электронных модулей системы  управления автоматизации и мониторинга техники сельскохозяйственного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proofErr w:type="gram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на базе технологий стандарта ISO11783 (ISOBUS)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"РОСТАГРОСЕРВИС"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ДРЭА-113572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серии встраиваемых электронных модулей управления бесконтактных электродвигателей постоянного тока</w:t>
            </w:r>
            <w:proofErr w:type="gramEnd"/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НТЦ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Систэм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ДРЭА-113679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производства прибора  универсального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ПВ-500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ЗАО "ПРОМАВТОМАТИКА"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ДРЭА-113736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Контроллер тягового электропривода 4 кВт и 10 кВт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"МЕХАТРОНИКА-ТОМСК"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ДРЭА-113753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Создание изделия  Высокочастотный генераторный модуль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"МРТ"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ДРЭА-113862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контроллер для управления средствами персональной мобильности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"ТЕХНОЛОГИЯ"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ДРЭА-114053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Радиоэлектронный блок активной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виброзащиты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для высокоточных микроскопов и прецизионного технологического оборудования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"Р-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сенсорс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ДРЭА-114083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СОНАТА-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АО НПП "КОМЕТЕХ"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ДРЭА-114084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комплекса РЭА для микроволновой импульсной обработки продуктов питания с целью уничтожения патогенной микрофлоры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"НПП "НИКА-СВЧ"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</w:tr>
      <w:tr w:rsidR="00D07203" w:rsidRPr="00F35251" w:rsidTr="00D07203">
        <w:trPr>
          <w:trHeight w:val="737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ДРЭА-114160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нового поколения высоковольтных многоканальных источников питания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В ИП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"Марафон"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794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ДРЭА-114167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bookmarkStart w:id="0" w:name="_GoBack"/>
            <w:bookmarkEnd w:id="0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работка матричной системы индукционного нагрева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"Вулкан"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ДРЭА-114194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устройства удаленного регулирования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теплоэнергопотребления</w:t>
            </w:r>
            <w:proofErr w:type="spellEnd"/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ПФО, Ульяновская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ДРЭА-114263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диагностики и управления технологическим оборудованием с использованием беспроводных каналов передачи данных для реализации концепции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интегральных микросхем Российского производства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"КТПИ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ДРЭА-114357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для мониторинга и управления малыми энергосистемами (в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. на транспорте) и контроля газомоторного топлива для газифицированных автомобилей и стационарных объектов (водород, метан, пропан-бутан)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"КС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24 286 000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ДРЭА-114391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адаптивной быстродействующей системы управления устройствами компенсации качки спускоподъемного оборудования для применения на маломерных судах и 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безэкипажных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 катерах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КБ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Кибершельф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D0720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ДРЭА-114400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Беспроводная система сбора медицинских данных о состоянии пациентов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СмартИнТех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ДРЭА-114421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блока управления исполнительных механизмов гидравлических систем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Скайлайн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ДРЭА-114426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RadiaCode-201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"АЛЬМАКОД"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ДРЭА-114514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проекционного дисплея с биологически адекватной светодиодной подсветкой для отображения на лобовом стекле автомобилей и железнодорожных локомотивов информации с элементами дополненной реальности, получаемой от бортового компьютера и внешних устройств позиционирования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"ФИЗТЕХ ДЖЕНЕЗИС"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ДРЭА-114539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универсальной доверенной сетевой платформы UNA01 для корпоративных и технологических сетей на базе отечественного процессора BE-M1000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Русьтелетех</w:t>
            </w:r>
            <w:proofErr w:type="spellEnd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  <w:tr w:rsidR="00D07203" w:rsidRPr="00F35251" w:rsidTr="00D07203">
        <w:trPr>
          <w:trHeight w:val="20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D07203" w:rsidRPr="00F35251" w:rsidRDefault="00D07203" w:rsidP="00F35251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ДРЭА-114799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аппаратно-программного комплекса по разработке, производству и выпуску продуктов генной и клеточной терапий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ООО "МИРКОД"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596" w:type="pct"/>
            <w:vAlign w:val="center"/>
          </w:tcPr>
          <w:p w:rsidR="00D07203" w:rsidRPr="00F35251" w:rsidRDefault="00D07203" w:rsidP="00F35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</w:tbl>
    <w:p w:rsidR="009369FF" w:rsidRPr="004E5A78" w:rsidRDefault="00D07203" w:rsidP="00D07203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рекомендуемых к поддержке </w:t>
      </w:r>
      <w:r w:rsidRPr="0072122F">
        <w:rPr>
          <w:rFonts w:ascii="Times New Roman" w:hAnsi="Times New Roman" w:cs="Times New Roman"/>
          <w:b/>
          <w:sz w:val="28"/>
          <w:szCs w:val="28"/>
        </w:rPr>
        <w:t>по конкурсу</w:t>
      </w:r>
      <w:r w:rsidRPr="00F3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35251" w:rsidRPr="00F35251">
        <w:rPr>
          <w:rFonts w:ascii="Times New Roman" w:hAnsi="Times New Roman" w:cs="Times New Roman"/>
          <w:b/>
          <w:sz w:val="28"/>
          <w:szCs w:val="28"/>
        </w:rPr>
        <w:t>ДизайнЦентры</w:t>
      </w:r>
      <w:proofErr w:type="spellEnd"/>
      <w:r w:rsidR="00F35251" w:rsidRPr="00F35251">
        <w:rPr>
          <w:rFonts w:ascii="Times New Roman" w:hAnsi="Times New Roman" w:cs="Times New Roman"/>
          <w:b/>
          <w:sz w:val="28"/>
          <w:szCs w:val="28"/>
        </w:rPr>
        <w:t>-РЭА»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br/>
      </w:r>
      <w:r w:rsidR="00F35251">
        <w:rPr>
          <w:rFonts w:ascii="Times New Roman" w:hAnsi="Times New Roman" w:cs="Times New Roman"/>
          <w:b/>
          <w:sz w:val="28"/>
          <w:szCs w:val="28"/>
        </w:rPr>
        <w:t>в рамках программы «Развитие»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2F">
        <w:rPr>
          <w:rFonts w:ascii="Times New Roman" w:hAnsi="Times New Roman" w:cs="Times New Roman"/>
          <w:b/>
          <w:sz w:val="28"/>
          <w:szCs w:val="28"/>
        </w:rPr>
        <w:t>при появлении дополнительных средств</w:t>
      </w:r>
      <w:r w:rsidR="00F35251" w:rsidRPr="00F35251">
        <w:rPr>
          <w:rFonts w:ascii="Times New Roman" w:hAnsi="Times New Roman" w:cs="Times New Roman"/>
          <w:b/>
          <w:sz w:val="28"/>
          <w:szCs w:val="28"/>
        </w:rPr>
        <w:br/>
      </w:r>
      <w:r w:rsidR="00810E49" w:rsidRPr="00F35251">
        <w:rPr>
          <w:rFonts w:ascii="Times New Roman" w:hAnsi="Times New Roman" w:cs="Times New Roman"/>
          <w:b/>
          <w:sz w:val="28"/>
          <w:szCs w:val="28"/>
        </w:rPr>
        <w:t>(прием заявок с 27</w:t>
      </w:r>
      <w:r w:rsidR="00810E49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810E49" w:rsidRPr="00F35251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10E4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10E49" w:rsidRPr="00F35251">
        <w:rPr>
          <w:rFonts w:ascii="Times New Roman" w:hAnsi="Times New Roman" w:cs="Times New Roman"/>
          <w:b/>
          <w:sz w:val="28"/>
          <w:szCs w:val="28"/>
        </w:rPr>
        <w:t>по 11</w:t>
      </w:r>
      <w:r w:rsidR="00810E4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810E49" w:rsidRPr="00F35251">
        <w:rPr>
          <w:rFonts w:ascii="Times New Roman" w:hAnsi="Times New Roman" w:cs="Times New Roman"/>
          <w:b/>
          <w:sz w:val="28"/>
          <w:szCs w:val="28"/>
        </w:rPr>
        <w:t>2021</w:t>
      </w:r>
      <w:r w:rsidR="00810E4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10E49" w:rsidRPr="00F3525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43" w:type="pct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275"/>
        <w:gridCol w:w="6239"/>
        <w:gridCol w:w="2691"/>
        <w:gridCol w:w="2128"/>
        <w:gridCol w:w="1643"/>
      </w:tblGrid>
      <w:tr w:rsidR="00D07203" w:rsidRPr="00973892" w:rsidTr="00D07203">
        <w:trPr>
          <w:trHeight w:val="964"/>
          <w:tblHeader/>
          <w:jc w:val="center"/>
        </w:trPr>
        <w:tc>
          <w:tcPr>
            <w:tcW w:w="186" w:type="pct"/>
            <w:shd w:val="clear" w:color="auto" w:fill="auto"/>
            <w:vAlign w:val="center"/>
            <w:hideMark/>
          </w:tcPr>
          <w:p w:rsidR="00D07203" w:rsidRPr="00973892" w:rsidRDefault="00D07203" w:rsidP="0097389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D07203" w:rsidRPr="00973892" w:rsidRDefault="00D07203" w:rsidP="0097389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2149" w:type="pct"/>
            <w:shd w:val="clear" w:color="auto" w:fill="auto"/>
            <w:vAlign w:val="center"/>
            <w:hideMark/>
          </w:tcPr>
          <w:p w:rsidR="00D07203" w:rsidRPr="00973892" w:rsidRDefault="00D07203" w:rsidP="0097389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D07203" w:rsidRPr="00973892" w:rsidRDefault="00D07203" w:rsidP="0097389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D07203" w:rsidRPr="00973892" w:rsidRDefault="00D07203" w:rsidP="0097389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66" w:type="pct"/>
            <w:vAlign w:val="center"/>
          </w:tcPr>
          <w:p w:rsidR="00D07203" w:rsidRPr="00F35251" w:rsidRDefault="00D07203" w:rsidP="00224C9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07203" w:rsidRPr="00F35251" w:rsidRDefault="00D07203" w:rsidP="00224C9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D07203" w:rsidRPr="00973892" w:rsidTr="00D07203">
        <w:trPr>
          <w:trHeight w:val="20"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D07203" w:rsidRPr="00973892" w:rsidRDefault="00D07203" w:rsidP="00973892">
            <w:pPr>
              <w:widowControl w:val="0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D07203" w:rsidRPr="00973892" w:rsidRDefault="00D07203" w:rsidP="00973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sz w:val="24"/>
                <w:szCs w:val="24"/>
              </w:rPr>
              <w:t>ДРЭА-114071</w:t>
            </w:r>
          </w:p>
        </w:tc>
        <w:tc>
          <w:tcPr>
            <w:tcW w:w="2149" w:type="pct"/>
            <w:shd w:val="clear" w:color="auto" w:fill="auto"/>
            <w:vAlign w:val="center"/>
          </w:tcPr>
          <w:p w:rsidR="00D07203" w:rsidRPr="00973892" w:rsidRDefault="00D07203" w:rsidP="00973892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sz w:val="24"/>
                <w:szCs w:val="24"/>
              </w:rPr>
              <w:t>Разработка радиолокационной станции с пространственным электронным сканированием на основе сферической активной цифровой фазированной антенной решётки для обнаружения, сопровождения и выдачи информации по малоразмерным беспилотным летательным аппаратам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07203" w:rsidRPr="00973892" w:rsidRDefault="00D07203" w:rsidP="00973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sz w:val="24"/>
                <w:szCs w:val="24"/>
              </w:rPr>
              <w:t>ООО СНИЦ РЭС "</w:t>
            </w:r>
            <w:proofErr w:type="spellStart"/>
            <w:r w:rsidRPr="00973892">
              <w:rPr>
                <w:rFonts w:ascii="Times New Roman" w:hAnsi="Times New Roman" w:cs="Times New Roman"/>
                <w:sz w:val="24"/>
                <w:szCs w:val="24"/>
              </w:rPr>
              <w:t>Завант</w:t>
            </w:r>
            <w:proofErr w:type="spellEnd"/>
            <w:r w:rsidRPr="009738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07203" w:rsidRPr="00973892" w:rsidRDefault="00D07203" w:rsidP="00973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92">
              <w:rPr>
                <w:rFonts w:ascii="Times New Roman" w:hAnsi="Times New Roman" w:cs="Times New Roman"/>
                <w:sz w:val="24"/>
                <w:szCs w:val="24"/>
              </w:rPr>
              <w:t xml:space="preserve">ЦФО, Смоленская </w:t>
            </w:r>
            <w:proofErr w:type="spellStart"/>
            <w:proofErr w:type="gramStart"/>
            <w:r w:rsidRPr="0097389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66" w:type="pct"/>
            <w:vAlign w:val="center"/>
          </w:tcPr>
          <w:p w:rsidR="00D07203" w:rsidRPr="00F35251" w:rsidRDefault="00D07203" w:rsidP="00224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51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</w:tr>
    </w:tbl>
    <w:p w:rsidR="00D760F4" w:rsidRPr="004E5A78" w:rsidRDefault="00D760F4" w:rsidP="00D072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0F4" w:rsidRPr="004E5A78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D" w:rsidRDefault="004C203D" w:rsidP="006D2C4B">
      <w:pPr>
        <w:spacing w:after="0" w:line="240" w:lineRule="auto"/>
      </w:pPr>
      <w:r>
        <w:separator/>
      </w:r>
    </w:p>
  </w:endnote>
  <w:endnote w:type="continuationSeparator" w:id="0">
    <w:p w:rsidR="004C203D" w:rsidRDefault="004C203D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D" w:rsidRDefault="004C203D" w:rsidP="006D2C4B">
      <w:pPr>
        <w:spacing w:after="0" w:line="240" w:lineRule="auto"/>
      </w:pPr>
      <w:r>
        <w:separator/>
      </w:r>
    </w:p>
  </w:footnote>
  <w:footnote w:type="continuationSeparator" w:id="0">
    <w:p w:rsidR="004C203D" w:rsidRDefault="004C203D" w:rsidP="006D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87F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B655F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346A2"/>
    <w:rsid w:val="0010360D"/>
    <w:rsid w:val="00175B46"/>
    <w:rsid w:val="001B5400"/>
    <w:rsid w:val="001C7972"/>
    <w:rsid w:val="00233663"/>
    <w:rsid w:val="00261976"/>
    <w:rsid w:val="00296D0E"/>
    <w:rsid w:val="002E69BB"/>
    <w:rsid w:val="003228DD"/>
    <w:rsid w:val="004223A6"/>
    <w:rsid w:val="004C203D"/>
    <w:rsid w:val="004E5A78"/>
    <w:rsid w:val="00505399"/>
    <w:rsid w:val="005A46FF"/>
    <w:rsid w:val="005C6AC7"/>
    <w:rsid w:val="005D789E"/>
    <w:rsid w:val="00632105"/>
    <w:rsid w:val="00677A69"/>
    <w:rsid w:val="006862EF"/>
    <w:rsid w:val="006D2C4B"/>
    <w:rsid w:val="006F06AF"/>
    <w:rsid w:val="00747B62"/>
    <w:rsid w:val="00763956"/>
    <w:rsid w:val="007C7D30"/>
    <w:rsid w:val="00810E49"/>
    <w:rsid w:val="008666A0"/>
    <w:rsid w:val="009369FF"/>
    <w:rsid w:val="00973892"/>
    <w:rsid w:val="00A513D7"/>
    <w:rsid w:val="00A92C89"/>
    <w:rsid w:val="00AE5241"/>
    <w:rsid w:val="00B172ED"/>
    <w:rsid w:val="00B17AAE"/>
    <w:rsid w:val="00B33DBB"/>
    <w:rsid w:val="00B415EA"/>
    <w:rsid w:val="00C04658"/>
    <w:rsid w:val="00C10FCB"/>
    <w:rsid w:val="00C45B8C"/>
    <w:rsid w:val="00C87922"/>
    <w:rsid w:val="00CA7F94"/>
    <w:rsid w:val="00D07203"/>
    <w:rsid w:val="00D1744F"/>
    <w:rsid w:val="00D7222E"/>
    <w:rsid w:val="00D760F4"/>
    <w:rsid w:val="00D87B36"/>
    <w:rsid w:val="00DD1084"/>
    <w:rsid w:val="00EA4059"/>
    <w:rsid w:val="00EC160B"/>
    <w:rsid w:val="00F33C13"/>
    <w:rsid w:val="00F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835-917D-4376-AA5F-BF6445FA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Лышенко Андрей Владиленович</cp:lastModifiedBy>
  <cp:revision>12</cp:revision>
  <cp:lastPrinted>2021-12-03T11:58:00Z</cp:lastPrinted>
  <dcterms:created xsi:type="dcterms:W3CDTF">2021-11-24T06:20:00Z</dcterms:created>
  <dcterms:modified xsi:type="dcterms:W3CDTF">2021-12-03T17:04:00Z</dcterms:modified>
</cp:coreProperties>
</file>