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3C" w:rsidRDefault="00FA7885" w:rsidP="00F60FDA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EE45E4"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</w:t>
      </w:r>
      <w:r w:rsidR="00EE45E4">
        <w:rPr>
          <w:rFonts w:ascii="Times New Roman" w:hAnsi="Times New Roman" w:cs="Times New Roman"/>
          <w:b/>
          <w:sz w:val="28"/>
          <w:szCs w:val="28"/>
        </w:rPr>
        <w:t>решение о предоставлении гранта</w:t>
      </w:r>
      <w:r w:rsidR="00EE45E4">
        <w:rPr>
          <w:rFonts w:ascii="Times New Roman" w:hAnsi="Times New Roman" w:cs="Times New Roman"/>
          <w:b/>
          <w:sz w:val="28"/>
          <w:szCs w:val="28"/>
        </w:rPr>
        <w:br/>
      </w:r>
      <w:r w:rsidR="00EE45E4" w:rsidRPr="006C2093">
        <w:rPr>
          <w:rFonts w:ascii="Times New Roman" w:hAnsi="Times New Roman" w:cs="Times New Roman"/>
          <w:b/>
          <w:sz w:val="28"/>
          <w:szCs w:val="28"/>
        </w:rPr>
        <w:t xml:space="preserve">по результатам конкурса </w:t>
      </w:r>
      <w:r w:rsidR="00AC4F6F">
        <w:rPr>
          <w:rFonts w:ascii="Times New Roman" w:hAnsi="Times New Roman" w:cs="Times New Roman"/>
          <w:b/>
          <w:sz w:val="28"/>
          <w:szCs w:val="28"/>
        </w:rPr>
        <w:t>«Бизнес-Старт»</w:t>
      </w:r>
      <w:r w:rsidR="00954B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54B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54B58" w:rsidRPr="0095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58">
        <w:rPr>
          <w:rFonts w:ascii="Times New Roman" w:hAnsi="Times New Roman" w:cs="Times New Roman"/>
          <w:b/>
          <w:sz w:val="28"/>
          <w:szCs w:val="28"/>
        </w:rPr>
        <w:t>очередь)</w:t>
      </w:r>
      <w:r w:rsidR="007840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40DE" w:rsidRPr="000D1C92">
        <w:rPr>
          <w:rFonts w:ascii="Times New Roman" w:hAnsi="Times New Roman" w:cs="Times New Roman"/>
          <w:b/>
          <w:sz w:val="28"/>
          <w:szCs w:val="28"/>
        </w:rPr>
        <w:t>в рамках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</w:r>
      <w:r w:rsidR="007840D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564"/>
        <w:gridCol w:w="4205"/>
        <w:gridCol w:w="2267"/>
        <w:gridCol w:w="1970"/>
        <w:gridCol w:w="1611"/>
        <w:gridCol w:w="2510"/>
      </w:tblGrid>
      <w:tr w:rsidR="008D5A4C" w:rsidRPr="007223D8" w:rsidTr="008D5A4C">
        <w:trPr>
          <w:cantSplit/>
          <w:trHeight w:val="20"/>
          <w:tblHeader/>
        </w:trPr>
        <w:tc>
          <w:tcPr>
            <w:tcW w:w="159" w:type="pct"/>
            <w:shd w:val="clear" w:color="auto" w:fill="auto"/>
            <w:vAlign w:val="center"/>
            <w:hideMark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52" w:type="pct"/>
            <w:vAlign w:val="center"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860" w:type="pct"/>
            <w:vAlign w:val="center"/>
          </w:tcPr>
          <w:p w:rsidR="008D5A4C" w:rsidRPr="007223D8" w:rsidRDefault="008D5A4C" w:rsidP="00E8303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БС-333789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блоков управления вентиляторами систем вентиляции зданий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"ТЕХВЕНТ"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СФО, Омская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БС-333802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безрядковых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жаток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серии 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Harvester</w:t>
            </w:r>
            <w:proofErr w:type="spellEnd"/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SN  для уборки подсолнечника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"ЭНЕРГОН АГРО"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БС-333863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комплектующих (сошек с возможностью быстрой установки и дискретного изменения угла наклона опор) для спортивного и гражданского оружия на основе собственной разработки в области механизмов и узлов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"ОКБ РОСТ"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БС-333879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запуск серийного производства программно-аппаратного комплекса для повышения контроля и безопасности каналов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инфокоммуникации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мобильной электроники.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"ВЕЛТЕР"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БС-333918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Развитие и расширение высокотехнологичного производства импортозамещающих систем транспортирования солнечного света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"СОЛАРЖИ 18"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БС-333940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промышленного производства кормовой добавки для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Альгобустер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” на основе штамма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Chlorella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sorokiniana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AGT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"ЭЙ-ДЖИ-ТИ"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ЦФО, Тверская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11 950 000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БС-334045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Коммерциализация профессионального 3D-принтера с функцией самодиагностики и поддержкой индустриального Интернета для печати инженерными пластиками.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"КРАВТ"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БС-334087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теплоэлектрогенераторов на базе двигателей внешнего сгорания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"ТЭКРА"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БС-334119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интеллектуальной системы управления пассажирским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транспортом  Контролер</w:t>
            </w:r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"ИТ МОБАЙЛ"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СФО, Омская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БС-334138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ИННОВАЦИОННЫЕ СИСТЕМЫ ДЛЯ ОЧИСТКИ СТОЧНЫХ ВОД КАВИТЕХ®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АО НПО "КАВ-ЭКО"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11 979 900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БС-334331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импортозамещающих модуляторов клистрона серии КМП-200 для высокотехнологичных отраслей экономики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"ДИАЛТЕК"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БС-334371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коммерциализация децентрализованной системы управления организацией на основе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Юбиквоут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БС-334413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лаборатории адресного подбора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химических реагентов</w:t>
            </w:r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для нужд нефтегазодобывающих и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нефтесервисных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"ТЮМНТ"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БС-334452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монтажного пистолета, обеспечивающего повышенную герметичность между шариковым клапаном и баллоном с пеной без необходимости использования дополнительных уплотнительных материалов внутри шарикового клапана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"ТПК ПОВОЛЖСКИЙ ИНСТРУМЕНТ"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11 540 000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БС-334456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участка очистки графита, необходимого для производства композиционного порошкового материала графит никелированный для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газотермического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антифреттинговых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истираемых покрытий в ГТУ и ГТД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"ГРАНИТ"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БС-334475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отечественный рынок и организация серийного импортозамещающего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производства  многофункциональной</w:t>
            </w:r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кровати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Папийон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БС-334691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Запуск серийного производства контроллера (инвертора) MV85500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"ЛАБОРАТОРИЯ ЭЛЕКТРОПРИВОДОВ "АДАПТТО"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БС-334830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производственной базы для серийного выпуска ударопрочных самосмазывающихся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изделий  INTELLROSS</w:t>
            </w:r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-Y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Росс"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БС-334978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интеллектуальной  аналитической</w:t>
            </w:r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агробизнесом 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Stemy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 с виртуальными ассистентами на основе технологий NLP, ML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"СТЕМИ"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БС-335203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Сертификация и организация серийного производства робот-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ассистированного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ТМС головного мозга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"МЕДИЦИНСКАЯ РОБОТОТЕХНИКА"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9 000 000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E8303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БС-335407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производства под выпуск антисептических и дезинфицирующих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средств 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Дезопроф</w:t>
            </w:r>
            <w:proofErr w:type="spellEnd"/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"БАЙКАЛДЕЗ"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ДФО, Бурятия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E83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2376E1" w:rsidRPr="008D5A4C" w:rsidRDefault="002376E1">
      <w:pPr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7840DE" w:rsidRDefault="007840DE" w:rsidP="007840DE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</w:t>
      </w:r>
      <w:r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 о предоставлении гранта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2093">
        <w:rPr>
          <w:rFonts w:ascii="Times New Roman" w:hAnsi="Times New Roman" w:cs="Times New Roman"/>
          <w:b/>
          <w:sz w:val="28"/>
          <w:szCs w:val="28"/>
        </w:rPr>
        <w:t xml:space="preserve">по результатам конкурса </w:t>
      </w:r>
      <w:r>
        <w:rPr>
          <w:rFonts w:ascii="Times New Roman" w:hAnsi="Times New Roman" w:cs="Times New Roman"/>
          <w:b/>
          <w:sz w:val="28"/>
          <w:szCs w:val="28"/>
        </w:rPr>
        <w:t>«Бизнес-Старт»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4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очередь)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рамках выполнения результата федерального проекта «Взлет - от </w:t>
      </w:r>
      <w:proofErr w:type="spellStart"/>
      <w:r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стартапа</w:t>
      </w:r>
      <w:proofErr w:type="spellEnd"/>
      <w:r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IPO»)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564"/>
        <w:gridCol w:w="3907"/>
        <w:gridCol w:w="2346"/>
        <w:gridCol w:w="2189"/>
        <w:gridCol w:w="1611"/>
        <w:gridCol w:w="2510"/>
      </w:tblGrid>
      <w:tr w:rsidR="008D5A4C" w:rsidRPr="007223D8" w:rsidTr="008D5A4C">
        <w:trPr>
          <w:cantSplit/>
          <w:trHeight w:val="20"/>
          <w:tblHeader/>
        </w:trPr>
        <w:tc>
          <w:tcPr>
            <w:tcW w:w="159" w:type="pct"/>
            <w:shd w:val="clear" w:color="auto" w:fill="auto"/>
            <w:vAlign w:val="center"/>
            <w:hideMark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52" w:type="pct"/>
            <w:vAlign w:val="center"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860" w:type="pct"/>
            <w:vAlign w:val="center"/>
          </w:tcPr>
          <w:p w:rsidR="008D5A4C" w:rsidRPr="007223D8" w:rsidRDefault="008D5A4C" w:rsidP="007223D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БС-334735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автоматических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и заградительных устройств с высокой степенью герметичности, с блоком дистанционного управления для защиты объектов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"Легион"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БС-335131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производства гибких нагревательных элементов для интеграции системы автономного управления и контроля микроклимата.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"АРКТИКТЕКС"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БС-335134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производства для внедрения в производство технологии повышения прочности клеевых соединений в горнолыжном снаряжении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"ЭВОЛЮЦИЯ СПОРТА"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БС-335304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Биопрепарат для переработки и обезвреживания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биоотходов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в скотомогильниках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ЗАО НПП "БИОМЕДХИМ"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БС-335325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хоккейной защиты (защита шеи, ключицы, </w:t>
            </w:r>
            <w:proofErr w:type="gram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предплечья)  со</w:t>
            </w:r>
            <w:proofErr w:type="gram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вставками из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дилатантного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"РУСАРМОР"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БС-335456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полимерных медицинских изделий для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эндоваскулярной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Пластис</w:t>
            </w:r>
            <w:proofErr w:type="spellEnd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8D5A4C" w:rsidRPr="007223D8" w:rsidTr="008D5A4C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D5A4C" w:rsidRPr="007223D8" w:rsidRDefault="008D5A4C" w:rsidP="002376E1">
            <w:pPr>
              <w:widowControl w:val="0"/>
              <w:numPr>
                <w:ilvl w:val="0"/>
                <w:numId w:val="7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БС-335525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МОДЕЛЬНОГО РЯДА БЫСТРОДЕЙСТВУЮЩИХ УСТРОЙСТВ ИЗМЕРЕНИЯ И КОНТРОЛЯ СОПРОТИВЛЕНИЯ ИЗОЛЯЦИИ ЭЛЕКТРИЧЕСКИХ СЕТЕЙ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ООО "НПП "ЭЛВО"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52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 xml:space="preserve">12 000 000  </w:t>
            </w:r>
          </w:p>
        </w:tc>
        <w:tc>
          <w:tcPr>
            <w:tcW w:w="860" w:type="pct"/>
            <w:vAlign w:val="center"/>
          </w:tcPr>
          <w:p w:rsidR="008D5A4C" w:rsidRPr="00D57C0E" w:rsidRDefault="008D5A4C" w:rsidP="00D57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E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FA7885" w:rsidRPr="008D5A4C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8D5A4C" w:rsidSect="00F60FDA">
      <w:headerReference w:type="default" r:id="rId8"/>
      <w:type w:val="continuous"/>
      <w:pgSz w:w="16838" w:h="11906" w:orient="landscape"/>
      <w:pgMar w:top="1418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  <w:footnote w:id="1">
    <w:p w:rsidR="008D5A4C" w:rsidRPr="00117EC0" w:rsidRDefault="008D5A4C" w:rsidP="002376E1">
      <w:pPr>
        <w:pStyle w:val="ab"/>
        <w:rPr>
          <w:rFonts w:ascii="Times New Roman" w:hAnsi="Times New Roman" w:cs="Times New Roman"/>
        </w:rPr>
      </w:pPr>
      <w:r w:rsidRPr="00117EC0">
        <w:rPr>
          <w:rStyle w:val="ad"/>
          <w:rFonts w:ascii="Times New Roman" w:hAnsi="Times New Roman" w:cs="Times New Roman"/>
        </w:rPr>
        <w:footnoteRef/>
      </w:r>
      <w:r w:rsidRPr="00117EC0">
        <w:rPr>
          <w:rFonts w:ascii="Times New Roman" w:hAnsi="Times New Roman" w:cs="Times New Roman"/>
        </w:rPr>
        <w:t xml:space="preserve"> </w:t>
      </w:r>
      <w:r w:rsidRPr="00B50ACE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74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0FDA" w:rsidRPr="00F60FDA" w:rsidRDefault="00F60FDA" w:rsidP="00F60FD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F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F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F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A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F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B79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6D1C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EC0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63"/>
    <w:rsid w:val="001A52EE"/>
    <w:rsid w:val="001A574D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68C8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6E1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9A5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3A6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0CD3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3D8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0DE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1FC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169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5A4C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4B58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4F6F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ACE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0E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D37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6D4F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EFF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5E4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0FDA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BEA0E6-010B-4BEC-8FE4-6EEC05C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6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0FDA"/>
  </w:style>
  <w:style w:type="paragraph" w:styleId="af0">
    <w:name w:val="footer"/>
    <w:basedOn w:val="a"/>
    <w:link w:val="af1"/>
    <w:uiPriority w:val="99"/>
    <w:unhideWhenUsed/>
    <w:rsid w:val="00F6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BEDC-FD60-4F3C-BE86-8BD37F5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13</cp:revision>
  <cp:lastPrinted>2022-03-14T06:48:00Z</cp:lastPrinted>
  <dcterms:created xsi:type="dcterms:W3CDTF">2023-12-14T11:38:00Z</dcterms:created>
  <dcterms:modified xsi:type="dcterms:W3CDTF">2023-12-19T11:31:00Z</dcterms:modified>
</cp:coreProperties>
</file>