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49" w:rsidRPr="006C2249" w:rsidRDefault="006C2249" w:rsidP="006C2249">
      <w:pPr>
        <w:pStyle w:val="Heading1"/>
        <w:rPr>
          <w:b/>
          <w:lang w:val="ru-RU"/>
        </w:rPr>
      </w:pPr>
      <w:bookmarkStart w:id="0" w:name="_Toc463271980"/>
      <w:r>
        <w:rPr>
          <w:b/>
        </w:rPr>
        <w:t>Перечень подпрограмм, по которым провод</w:t>
      </w:r>
      <w:r>
        <w:rPr>
          <w:b/>
          <w:lang w:val="ru-RU"/>
        </w:rPr>
        <w:t>ятся</w:t>
      </w:r>
      <w:r>
        <w:rPr>
          <w:b/>
        </w:rPr>
        <w:t xml:space="preserve"> конкурс</w:t>
      </w:r>
      <w:bookmarkEnd w:id="0"/>
      <w:r>
        <w:rPr>
          <w:b/>
          <w:lang w:val="ru-RU"/>
        </w:rPr>
        <w:t>ы</w:t>
      </w:r>
    </w:p>
    <w:p w:rsidR="006C2249" w:rsidRDefault="006C2249" w:rsidP="006C2249">
      <w:pPr>
        <w:keepNext/>
        <w:spacing w:after="0"/>
        <w:outlineLvl w:val="0"/>
        <w:rPr>
          <w:b/>
          <w:kern w:val="28"/>
          <w:lang w:eastAsia="x-none"/>
        </w:rPr>
      </w:pPr>
    </w:p>
    <w:p w:rsidR="006C2249" w:rsidRDefault="006C2249" w:rsidP="006C2249">
      <w:pPr>
        <w:spacing w:after="0" w:line="276" w:lineRule="auto"/>
        <w:ind w:firstLine="567"/>
      </w:pPr>
      <w:r>
        <w:t>Подпрограмма № 1 «Российско-финская программа международного сотрудничества» -партнер по международному консорциуму Финляндия.</w:t>
      </w:r>
    </w:p>
    <w:p w:rsidR="006C2249" w:rsidRDefault="006C2249" w:rsidP="006C2249">
      <w:pPr>
        <w:spacing w:after="0" w:line="276" w:lineRule="auto"/>
        <w:ind w:firstLine="567"/>
      </w:pPr>
      <w:r>
        <w:t xml:space="preserve">Подпрограмма №2 «Многосторонний конкурс в рамках Европейской программы ЕВРОТРАНСБИО» - партнеры по международному консорциуму: Германия, Бельгия, Франция (Регион </w:t>
      </w:r>
      <w:proofErr w:type="spellStart"/>
      <w:r>
        <w:t>Альзас</w:t>
      </w:r>
      <w:proofErr w:type="spellEnd"/>
      <w:r>
        <w:t>), Италия, Испания (Андалусия и Страна Басков), Финляндия.</w:t>
      </w:r>
    </w:p>
    <w:p w:rsidR="006C2249" w:rsidRDefault="006C2249" w:rsidP="006C2249">
      <w:pPr>
        <w:spacing w:after="0" w:line="276" w:lineRule="auto"/>
        <w:ind w:firstLine="567"/>
      </w:pPr>
      <w:r>
        <w:t>Подпрограмма № 3 «Многосторонний конкурс в рамках Европейской программы ЭРАНЕТ РУС ПЛЮС» - партнеры по международному консорциуму: Германия, Австрия, Румыния, Польша, Израиль, Турция, Греция.</w:t>
      </w:r>
    </w:p>
    <w:p w:rsidR="006C2249" w:rsidRDefault="006C2249" w:rsidP="006C2249">
      <w:pPr>
        <w:spacing w:after="0" w:line="276" w:lineRule="auto"/>
        <w:ind w:firstLine="567"/>
      </w:pPr>
      <w:r>
        <w:t>Подпрограмма №4 «Многосторонний конкурс в рамках Европейской программы ERA-SME-14» - партнеры по международному консорциуму: Германия, Австрия, Бельгия, Финляндия.</w:t>
      </w:r>
    </w:p>
    <w:p w:rsidR="006C2249" w:rsidRDefault="006C2249" w:rsidP="006C2249">
      <w:pPr>
        <w:spacing w:after="0" w:line="276" w:lineRule="auto"/>
        <w:ind w:firstLine="567"/>
      </w:pPr>
      <w:r>
        <w:t>Подпрограмма №5 «Многосторонний конкурс в рамках Европейской программы IRA-SME - партнеры по международному консорциуму: Германия, Бельгия, Чехия, Франция (Па-де-Кале).</w:t>
      </w:r>
    </w:p>
    <w:p w:rsidR="006C2249" w:rsidRDefault="006C2249" w:rsidP="006C2249">
      <w:pPr>
        <w:spacing w:after="0" w:line="276" w:lineRule="auto"/>
        <w:ind w:firstLine="567"/>
      </w:pPr>
      <w:r>
        <w:t>Подпрограмма №6 «Российско-французская программа международного сотрудничества» - партнер по международному консорциуму Франция.</w:t>
      </w:r>
    </w:p>
    <w:p w:rsidR="006C2249" w:rsidRDefault="006C2249" w:rsidP="006C2249">
      <w:pPr>
        <w:spacing w:after="0" w:line="276" w:lineRule="auto"/>
        <w:ind w:firstLine="567"/>
      </w:pPr>
      <w:r>
        <w:t>Подпрограмма №7 «Российско-германская программа международного сотрудничества» - партнер по международному консорциуму Германия.</w:t>
      </w:r>
    </w:p>
    <w:p w:rsidR="006C2249" w:rsidRDefault="006C2249" w:rsidP="006C2249">
      <w:pPr>
        <w:spacing w:after="0" w:line="276" w:lineRule="auto"/>
        <w:ind w:firstLine="567"/>
      </w:pPr>
      <w:r>
        <w:t xml:space="preserve">Подпрограмма № 8 «Многосторонний конкурс в рамках Европейской программы ERA-IB» - партнеры по международному консорциуму: Франция, Бельгия, Нидерланды, Латвия, </w:t>
      </w:r>
      <w:proofErr w:type="gramStart"/>
      <w:r>
        <w:t>Германия,  Норвегия</w:t>
      </w:r>
      <w:proofErr w:type="gramEnd"/>
      <w:r>
        <w:t>, Польша, Румыния, Испания, Великобритания, Португалия, Турция, Австрия, Финляндия.</w:t>
      </w:r>
    </w:p>
    <w:p w:rsidR="006C2249" w:rsidRDefault="006C2249" w:rsidP="006C2249">
      <w:pPr>
        <w:spacing w:after="0" w:line="276" w:lineRule="auto"/>
        <w:ind w:firstLine="567"/>
      </w:pPr>
      <w:r>
        <w:t xml:space="preserve">Подпрограмма № 9 «Многосторонний конкурс в рамках Европейской программы M-ERA» - партнеры по международному консорциуму: Франция, Австрия, Бельгия, Бразилия, Кипр, Эстония, Финляндия, (Франция, Провинция </w:t>
      </w:r>
      <w:proofErr w:type="spellStart"/>
      <w:r>
        <w:t>Лимузен</w:t>
      </w:r>
      <w:proofErr w:type="spellEnd"/>
      <w:r>
        <w:t>), Германия, Венгрия, Исландия, Израиль, Южная Корея, Латвия, Литва, Люксембург, Нидерланды, Норвегия, Польша, Португалия, Румыния, Словения, Словакия, Испания, Швейцария, Швеция, Тайвань, Турция.</w:t>
      </w:r>
    </w:p>
    <w:p w:rsidR="006C2249" w:rsidRDefault="006C2249" w:rsidP="006C2249">
      <w:pPr>
        <w:spacing w:after="0" w:line="276" w:lineRule="auto"/>
        <w:ind w:firstLine="567"/>
      </w:pPr>
      <w:r>
        <w:t>Подпрограмма №10 «Российско-испанская программа международного сотрудничества» - партнер по международному консорциуму Испания.</w:t>
      </w:r>
    </w:p>
    <w:p w:rsidR="006C2249" w:rsidRDefault="006C2249" w:rsidP="006C2249">
      <w:pPr>
        <w:spacing w:after="0" w:line="276" w:lineRule="auto"/>
        <w:ind w:firstLine="567"/>
      </w:pPr>
      <w:r>
        <w:t xml:space="preserve">Подпрограмма № 11 «Многосторонний конкурс в рамках Европейской программы MANUNET» - партнеры по международному консорциуму: Испания (Регионы Каталония, Астурия, Баски, Кастилия и Леон, Наварра), Германия, Исландия, Израиль, Нижняя Австрия, Италия (Регион Пьемонт), Румыния, Словакия, Швейцария, Бельгия (Регион </w:t>
      </w:r>
      <w:proofErr w:type="spellStart"/>
      <w:r>
        <w:t>Валлония</w:t>
      </w:r>
      <w:proofErr w:type="spellEnd"/>
      <w:r>
        <w:t>), Греция (Западная), Турция.</w:t>
      </w:r>
    </w:p>
    <w:p w:rsidR="006C2249" w:rsidRDefault="006C2249" w:rsidP="006C2249">
      <w:pPr>
        <w:spacing w:after="0" w:line="276" w:lineRule="auto"/>
        <w:ind w:firstLine="567"/>
      </w:pPr>
      <w:r>
        <w:t>Подпрограмма № 12 «Многосторонний конкурс в рамках программы БРИКС» -  партнеры по международному консорциуму: Бразилия, Индия, Китай, Южная Африка.</w:t>
      </w:r>
    </w:p>
    <w:p w:rsidR="006C2249" w:rsidRDefault="006C2249" w:rsidP="006C2249">
      <w:pPr>
        <w:spacing w:after="0" w:line="276" w:lineRule="auto"/>
        <w:ind w:firstLine="567"/>
      </w:pPr>
      <w:r>
        <w:t>Подпрограмма № 13 «Российско-армянская программа международного сотрудничества» - партнер по международному консорциуму Армения (финансирующая организация - Государственный комитет по науке Министерства образования и науки Республики Армения).</w:t>
      </w:r>
    </w:p>
    <w:p w:rsidR="00DF6A02" w:rsidRDefault="007B2DE0"/>
    <w:sectPr w:rsidR="00DF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49"/>
    <w:rsid w:val="00510555"/>
    <w:rsid w:val="006171F6"/>
    <w:rsid w:val="006C2249"/>
    <w:rsid w:val="007B2DE0"/>
    <w:rsid w:val="008009F1"/>
    <w:rsid w:val="00B25DAB"/>
    <w:rsid w:val="00C1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70B4D-4800-4FE6-B848-ED6BA462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24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h1,app heading 1"/>
    <w:basedOn w:val="Normal"/>
    <w:next w:val="Normal"/>
    <w:link w:val="Heading1Char"/>
    <w:qFormat/>
    <w:rsid w:val="006C2249"/>
    <w:pPr>
      <w:keepNext/>
      <w:jc w:val="center"/>
      <w:outlineLvl w:val="0"/>
    </w:pPr>
    <w:rPr>
      <w:kern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uiPriority w:val="9"/>
    <w:rsid w:val="006C2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1Char">
    <w:name w:val="Heading 1 Char"/>
    <w:aliases w:val="Document Header1 Char,H1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,h1 Char"/>
    <w:link w:val="Heading1"/>
    <w:locked/>
    <w:rsid w:val="006C2249"/>
    <w:rPr>
      <w:rFonts w:ascii="Times New Roman" w:eastAsia="Times New Roman" w:hAnsi="Times New Roman" w:cs="Times New Roman"/>
      <w:kern w:val="28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FASIE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Дворниченко Павел Алексеевич</dc:creator>
  <cp:lastModifiedBy>Tel</cp:lastModifiedBy>
  <cp:revision>1</cp:revision>
  <dcterms:created xsi:type="dcterms:W3CDTF">2017-05-03T12:55:00Z</dcterms:created>
  <dcterms:modified xsi:type="dcterms:W3CDTF">2017-05-03T12:55:00Z</dcterms:modified>
</cp:coreProperties>
</file>