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921F9C">
      <w:pPr>
        <w:tabs>
          <w:tab w:val="left" w:pos="642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1F9C">
        <w:rPr>
          <w:rFonts w:ascii="Times New Roman" w:hAnsi="Times New Roman" w:cs="Times New Roman"/>
          <w:b/>
          <w:sz w:val="28"/>
          <w:szCs w:val="28"/>
        </w:rPr>
        <w:t>рекомендуемых к поддержке по</w:t>
      </w:r>
      <w:r w:rsidR="00921F9C" w:rsidRPr="00921F9C">
        <w:rPr>
          <w:rFonts w:ascii="Times New Roman" w:hAnsi="Times New Roman" w:cs="Times New Roman"/>
          <w:b/>
          <w:sz w:val="28"/>
          <w:szCs w:val="28"/>
        </w:rPr>
        <w:t xml:space="preserve"> конкурсу «</w:t>
      </w:r>
      <w:proofErr w:type="spellStart"/>
      <w:r w:rsidR="00921F9C" w:rsidRPr="00921F9C">
        <w:rPr>
          <w:rFonts w:ascii="Times New Roman" w:hAnsi="Times New Roman" w:cs="Times New Roman"/>
          <w:b/>
          <w:sz w:val="28"/>
          <w:szCs w:val="28"/>
        </w:rPr>
        <w:t>Антикризис</w:t>
      </w:r>
      <w:proofErr w:type="spellEnd"/>
      <w:r w:rsidR="00921F9C" w:rsidRPr="00921F9C">
        <w:rPr>
          <w:rFonts w:ascii="Times New Roman" w:hAnsi="Times New Roman" w:cs="Times New Roman"/>
          <w:b/>
          <w:sz w:val="28"/>
          <w:szCs w:val="28"/>
        </w:rPr>
        <w:t>-Искусственный интеллект» (очередь III), проводимому в рамках конкурса «Коммерциал</w:t>
      </w:r>
      <w:r w:rsidR="00921F9C">
        <w:rPr>
          <w:rFonts w:ascii="Times New Roman" w:hAnsi="Times New Roman" w:cs="Times New Roman"/>
          <w:b/>
          <w:sz w:val="28"/>
          <w:szCs w:val="28"/>
        </w:rPr>
        <w:t xml:space="preserve">изация-Искусственный </w:t>
      </w:r>
      <w:proofErr w:type="gramStart"/>
      <w:r w:rsidR="00921F9C">
        <w:rPr>
          <w:rFonts w:ascii="Times New Roman" w:hAnsi="Times New Roman" w:cs="Times New Roman"/>
          <w:b/>
          <w:sz w:val="28"/>
          <w:szCs w:val="28"/>
        </w:rPr>
        <w:t>интеллект»</w:t>
      </w:r>
      <w:r w:rsidR="00921F9C">
        <w:rPr>
          <w:rFonts w:ascii="Times New Roman" w:hAnsi="Times New Roman" w:cs="Times New Roman"/>
          <w:b/>
          <w:sz w:val="28"/>
          <w:szCs w:val="28"/>
        </w:rPr>
        <w:br/>
      </w:r>
      <w:r w:rsidR="00921F9C" w:rsidRPr="00921F9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21F9C" w:rsidRPr="00921F9C">
        <w:rPr>
          <w:rFonts w:ascii="Times New Roman" w:hAnsi="Times New Roman" w:cs="Times New Roman"/>
          <w:b/>
          <w:sz w:val="28"/>
          <w:szCs w:val="28"/>
        </w:rPr>
        <w:t>в рамках выполнения результата федерального пр</w:t>
      </w:r>
      <w:r w:rsidR="00921F9C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921F9C">
        <w:rPr>
          <w:rFonts w:ascii="Times New Roman" w:hAnsi="Times New Roman" w:cs="Times New Roman"/>
          <w:b/>
          <w:sz w:val="28"/>
          <w:szCs w:val="28"/>
        </w:rPr>
        <w:br/>
      </w:r>
      <w:r w:rsidR="00921F9C" w:rsidRPr="00921F9C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</w:t>
      </w:r>
      <w:r w:rsidR="00921F9C">
        <w:rPr>
          <w:rFonts w:ascii="Times New Roman" w:hAnsi="Times New Roman" w:cs="Times New Roman"/>
          <w:b/>
          <w:sz w:val="28"/>
          <w:szCs w:val="28"/>
        </w:rPr>
        <w:t>ка Российской Федерации»)</w:t>
      </w:r>
      <w:r w:rsidR="00921F9C">
        <w:rPr>
          <w:rFonts w:ascii="Times New Roman" w:hAnsi="Times New Roman" w:cs="Times New Roman"/>
          <w:b/>
          <w:sz w:val="28"/>
          <w:szCs w:val="28"/>
        </w:rPr>
        <w:br/>
      </w:r>
      <w:r w:rsidR="00921F9C" w:rsidRPr="00921F9C">
        <w:rPr>
          <w:rFonts w:ascii="Times New Roman" w:hAnsi="Times New Roman" w:cs="Times New Roman"/>
          <w:b/>
          <w:sz w:val="28"/>
          <w:szCs w:val="28"/>
        </w:rPr>
        <w:t>(прием заявок с 12 октябр</w:t>
      </w:r>
      <w:r w:rsidR="00921F9C">
        <w:rPr>
          <w:rFonts w:ascii="Times New Roman" w:hAnsi="Times New Roman" w:cs="Times New Roman"/>
          <w:b/>
          <w:sz w:val="28"/>
          <w:szCs w:val="28"/>
        </w:rPr>
        <w:t>я 2022 г. по 16 ноября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1721"/>
        <w:gridCol w:w="5104"/>
        <w:gridCol w:w="2129"/>
        <w:gridCol w:w="1718"/>
        <w:gridCol w:w="1342"/>
        <w:gridCol w:w="2208"/>
      </w:tblGrid>
      <w:tr w:rsidR="00715AFD" w:rsidRPr="00174776" w:rsidTr="00715AFD">
        <w:trPr>
          <w:cantSplit/>
          <w:trHeight w:val="20"/>
          <w:tblHeader/>
        </w:trPr>
        <w:tc>
          <w:tcPr>
            <w:tcW w:w="157" w:type="pct"/>
            <w:shd w:val="clear" w:color="auto" w:fill="auto"/>
            <w:vAlign w:val="center"/>
            <w:hideMark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38" w:type="pct"/>
            <w:shd w:val="clear" w:color="auto" w:fill="auto"/>
            <w:vAlign w:val="center"/>
            <w:hideMark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5" w:type="pct"/>
            <w:vAlign w:val="center"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7" w:type="pct"/>
            <w:vAlign w:val="center"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52" w:type="pct"/>
            <w:vAlign w:val="center"/>
          </w:tcPr>
          <w:p w:rsidR="00715AFD" w:rsidRPr="00174776" w:rsidRDefault="00715AFD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715AFD" w:rsidRPr="00174776" w:rsidTr="00715AFD">
        <w:trPr>
          <w:cantSplit/>
          <w:trHeight w:val="20"/>
        </w:trPr>
        <w:tc>
          <w:tcPr>
            <w:tcW w:w="157" w:type="pct"/>
            <w:shd w:val="clear" w:color="auto" w:fill="auto"/>
            <w:vAlign w:val="center"/>
          </w:tcPr>
          <w:p w:rsidR="00715AFD" w:rsidRPr="00174776" w:rsidRDefault="00715AFD" w:rsidP="008716D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АКИИ-234919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программного обеспечения для сбора информации из разнородных источников, структурированных и неструктурированных данных для классификации и извлечения заранее определенных сущностей и критериев</w:t>
            </w:r>
          </w:p>
        </w:tc>
        <w:tc>
          <w:tcPr>
            <w:tcW w:w="725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"ЕС-лизинг"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57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752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  <w:bookmarkStart w:id="0" w:name="_GoBack"/>
        <w:bookmarkEnd w:id="0"/>
      </w:tr>
      <w:tr w:rsidR="00715AFD" w:rsidRPr="00174776" w:rsidTr="00715AFD">
        <w:trPr>
          <w:cantSplit/>
          <w:trHeight w:val="20"/>
        </w:trPr>
        <w:tc>
          <w:tcPr>
            <w:tcW w:w="157" w:type="pct"/>
            <w:shd w:val="clear" w:color="auto" w:fill="auto"/>
            <w:vAlign w:val="center"/>
          </w:tcPr>
          <w:p w:rsidR="00715AFD" w:rsidRPr="00174776" w:rsidRDefault="00715AFD" w:rsidP="008716D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АКИИ-236081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координации потока и управления светофорами (КОРПУС)</w:t>
            </w:r>
          </w:p>
        </w:tc>
        <w:tc>
          <w:tcPr>
            <w:tcW w:w="725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"ИНФОРМТЕХТРАНС"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57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23 240 000</w:t>
            </w:r>
          </w:p>
        </w:tc>
        <w:tc>
          <w:tcPr>
            <w:tcW w:w="752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715AFD" w:rsidRPr="00174776" w:rsidTr="00715AFD">
        <w:trPr>
          <w:cantSplit/>
          <w:trHeight w:val="20"/>
        </w:trPr>
        <w:tc>
          <w:tcPr>
            <w:tcW w:w="157" w:type="pct"/>
            <w:shd w:val="clear" w:color="auto" w:fill="auto"/>
            <w:vAlign w:val="center"/>
          </w:tcPr>
          <w:p w:rsidR="00715AFD" w:rsidRPr="00174776" w:rsidRDefault="00715AFD" w:rsidP="008716D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АКИИ-236690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и масштабирование инновационного b2b-сервиса по распознаванию, проверке и анализу клиентской и иной документации на основе OCR-технологий с высокоточным модулем удаленной идентификации клиента</w:t>
            </w:r>
          </w:p>
        </w:tc>
        <w:tc>
          <w:tcPr>
            <w:tcW w:w="725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"ЦФТ БАЗИС"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57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752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715AFD" w:rsidRPr="00174776" w:rsidTr="00715AFD">
        <w:trPr>
          <w:cantSplit/>
          <w:trHeight w:val="20"/>
        </w:trPr>
        <w:tc>
          <w:tcPr>
            <w:tcW w:w="157" w:type="pct"/>
            <w:shd w:val="clear" w:color="auto" w:fill="auto"/>
            <w:vAlign w:val="center"/>
          </w:tcPr>
          <w:p w:rsidR="00715AFD" w:rsidRPr="00174776" w:rsidRDefault="00715AFD" w:rsidP="008716D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АКИИ-237770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программного комплекса </w:t>
            </w:r>
            <w:proofErr w:type="spellStart"/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MarQuS</w:t>
            </w:r>
            <w:proofErr w:type="spellEnd"/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позволяющего автоматизировать процесс сортировки бытовых отходов при помощи технологии машинного зрения и нейронных сетей, а также интеграции и унификации различного оборудования для сортировочных линий.</w:t>
            </w:r>
          </w:p>
        </w:tc>
        <w:tc>
          <w:tcPr>
            <w:tcW w:w="725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"ЗЕБРЕЙНС"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Ульяновская </w:t>
            </w:r>
            <w:proofErr w:type="spellStart"/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7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752" w:type="pct"/>
            <w:vAlign w:val="center"/>
          </w:tcPr>
          <w:p w:rsidR="00715AFD" w:rsidRPr="008716D2" w:rsidRDefault="00715AFD" w:rsidP="00AC61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</w:tbl>
    <w:p w:rsidR="00174776" w:rsidRPr="00715AFD" w:rsidRDefault="00174776">
      <w:pPr>
        <w:rPr>
          <w:rFonts w:ascii="Times New Roman" w:hAnsi="Times New Roman" w:cs="Times New Roman"/>
          <w:b/>
          <w:sz w:val="6"/>
          <w:szCs w:val="28"/>
        </w:rPr>
      </w:pPr>
    </w:p>
    <w:sectPr w:rsidR="00174776" w:rsidRPr="00715AFD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715AFD" w:rsidRPr="00654517" w:rsidRDefault="00715AFD">
      <w:pPr>
        <w:pStyle w:val="a3"/>
        <w:rPr>
          <w:rFonts w:ascii="Times New Roman" w:hAnsi="Times New Roman" w:cs="Times New Roman"/>
        </w:rPr>
      </w:pPr>
      <w:r w:rsidRPr="00654517">
        <w:rPr>
          <w:rStyle w:val="a5"/>
          <w:rFonts w:ascii="Times New Roman" w:hAnsi="Times New Roman" w:cs="Times New Roman"/>
        </w:rPr>
        <w:footnoteRef/>
      </w:r>
      <w:r w:rsidRPr="00654517">
        <w:rPr>
          <w:rFonts w:ascii="Times New Roman" w:hAnsi="Times New Roman" w:cs="Times New Roman"/>
        </w:rPr>
        <w:t xml:space="preserve"> Отлагательное условие - корректировка календарного плана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A2C97"/>
    <w:rsid w:val="00311276"/>
    <w:rsid w:val="00411FFD"/>
    <w:rsid w:val="00505399"/>
    <w:rsid w:val="00654517"/>
    <w:rsid w:val="0069791E"/>
    <w:rsid w:val="006B24BF"/>
    <w:rsid w:val="006F7BE3"/>
    <w:rsid w:val="00715AFD"/>
    <w:rsid w:val="00764A77"/>
    <w:rsid w:val="0079610F"/>
    <w:rsid w:val="007A23CB"/>
    <w:rsid w:val="008716D2"/>
    <w:rsid w:val="00871804"/>
    <w:rsid w:val="00883793"/>
    <w:rsid w:val="00921F9C"/>
    <w:rsid w:val="00A129B8"/>
    <w:rsid w:val="00A357E5"/>
    <w:rsid w:val="00A602E9"/>
    <w:rsid w:val="00A86887"/>
    <w:rsid w:val="00AC6140"/>
    <w:rsid w:val="00B13580"/>
    <w:rsid w:val="00B74E03"/>
    <w:rsid w:val="00BA651F"/>
    <w:rsid w:val="00C36B8D"/>
    <w:rsid w:val="00C410E1"/>
    <w:rsid w:val="00D32290"/>
    <w:rsid w:val="00D323A8"/>
    <w:rsid w:val="00DE346C"/>
    <w:rsid w:val="00E0047A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4C23AC-7E5A-403F-A5E4-DE8293F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68A0-5DC8-40F2-9DAA-DD7CB986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23</cp:revision>
  <cp:lastPrinted>2022-03-14T05:53:00Z</cp:lastPrinted>
  <dcterms:created xsi:type="dcterms:W3CDTF">2021-09-21T12:39:00Z</dcterms:created>
  <dcterms:modified xsi:type="dcterms:W3CDTF">2022-12-09T09:02:00Z</dcterms:modified>
</cp:coreProperties>
</file>